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797" w:rsidRDefault="004E6797" w:rsidP="004E679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HAZİRAN</w:t>
      </w:r>
      <w:r>
        <w:rPr>
          <w:b/>
          <w:sz w:val="24"/>
          <w:szCs w:val="24"/>
        </w:rPr>
        <w:t xml:space="preserve"> AYI GELİR GİDER BİLANÇOSU</w:t>
      </w:r>
    </w:p>
    <w:p w:rsidR="004E6797" w:rsidRDefault="004E6797" w:rsidP="004E6797">
      <w:pPr>
        <w:jc w:val="center"/>
        <w:rPr>
          <w:sz w:val="24"/>
          <w:szCs w:val="24"/>
        </w:rPr>
      </w:pPr>
    </w:p>
    <w:p w:rsidR="004E6797" w:rsidRDefault="004E6797" w:rsidP="004E6797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Pr="004E6797">
        <w:rPr>
          <w:sz w:val="24"/>
          <w:szCs w:val="24"/>
        </w:rPr>
        <w:t>446.177,24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TL</w:t>
      </w:r>
    </w:p>
    <w:p w:rsidR="004E6797" w:rsidRDefault="004E6797" w:rsidP="004E67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GELİR </w:t>
      </w:r>
      <w:r>
        <w:rPr>
          <w:b/>
          <w:sz w:val="24"/>
          <w:szCs w:val="24"/>
        </w:rPr>
        <w:t>HAZİRAN</w:t>
      </w:r>
    </w:p>
    <w:p w:rsidR="004E6797" w:rsidRDefault="004E6797" w:rsidP="004E6797">
      <w:pPr>
        <w:rPr>
          <w:sz w:val="24"/>
          <w:szCs w:val="24"/>
        </w:rPr>
      </w:pPr>
      <w:r>
        <w:rPr>
          <w:sz w:val="24"/>
          <w:szCs w:val="24"/>
        </w:rPr>
        <w:t>Banka Faiz Geliri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6520,49</w:t>
      </w:r>
      <w:r>
        <w:rPr>
          <w:sz w:val="24"/>
          <w:szCs w:val="24"/>
        </w:rPr>
        <w:t xml:space="preserve"> TL</w:t>
      </w:r>
    </w:p>
    <w:p w:rsidR="004E6797" w:rsidRDefault="004E6797" w:rsidP="004E6797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68872</w:t>
      </w:r>
      <w:r>
        <w:rPr>
          <w:sz w:val="24"/>
          <w:szCs w:val="24"/>
        </w:rPr>
        <w:t xml:space="preserve"> TL</w:t>
      </w:r>
    </w:p>
    <w:p w:rsidR="004E6797" w:rsidRDefault="004E6797" w:rsidP="004E6797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75392,49</w:t>
      </w:r>
      <w:r>
        <w:rPr>
          <w:sz w:val="24"/>
          <w:szCs w:val="24"/>
        </w:rPr>
        <w:t xml:space="preserve"> TL</w:t>
      </w:r>
    </w:p>
    <w:p w:rsidR="004E6797" w:rsidRDefault="004E6797" w:rsidP="004E679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GİDER </w:t>
      </w:r>
      <w:r>
        <w:rPr>
          <w:b/>
          <w:sz w:val="24"/>
          <w:szCs w:val="24"/>
        </w:rPr>
        <w:t>HAZİRAN</w:t>
      </w:r>
    </w:p>
    <w:p w:rsidR="004E6797" w:rsidRDefault="004E6797" w:rsidP="004E6797">
      <w:pPr>
        <w:rPr>
          <w:sz w:val="24"/>
          <w:szCs w:val="24"/>
        </w:rPr>
      </w:pPr>
      <w:r>
        <w:rPr>
          <w:sz w:val="24"/>
          <w:szCs w:val="24"/>
        </w:rPr>
        <w:t>Banka Gideri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110,78</w:t>
      </w:r>
      <w:r>
        <w:rPr>
          <w:sz w:val="24"/>
          <w:szCs w:val="24"/>
        </w:rPr>
        <w:t xml:space="preserve"> TL</w:t>
      </w:r>
    </w:p>
    <w:p w:rsidR="004E6797" w:rsidRDefault="004E6797" w:rsidP="004E6797">
      <w:pPr>
        <w:rPr>
          <w:sz w:val="24"/>
          <w:szCs w:val="24"/>
        </w:rPr>
      </w:pPr>
      <w:r>
        <w:rPr>
          <w:rStyle w:val="fcd47ff8d0-0bbd-453b-9c12-afba0e880b49-7"/>
          <w:color w:val="000000"/>
        </w:rPr>
        <w:t xml:space="preserve">Genel Gider Ayşe </w:t>
      </w:r>
      <w:proofErr w:type="spellStart"/>
      <w:r>
        <w:rPr>
          <w:rStyle w:val="fcd47ff8d0-0bbd-453b-9c12-afba0e880b49-7"/>
          <w:color w:val="000000"/>
        </w:rPr>
        <w:t>İşsever</w:t>
      </w:r>
      <w:proofErr w:type="spellEnd"/>
      <w:r>
        <w:rPr>
          <w:rStyle w:val="fcd47ff8d0-0bbd-453b-9c12-afba0e880b49-7"/>
          <w:color w:val="000000"/>
        </w:rPr>
        <w:t xml:space="preserve"> Muhasebe Ücreti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1400</w:t>
      </w:r>
      <w:r>
        <w:rPr>
          <w:sz w:val="24"/>
          <w:szCs w:val="24"/>
        </w:rPr>
        <w:t xml:space="preserve"> TL</w:t>
      </w:r>
    </w:p>
    <w:p w:rsidR="004E6797" w:rsidRDefault="004E6797" w:rsidP="004E6797">
      <w:pPr>
        <w:rPr>
          <w:rStyle w:val="fc897a1215-d5e9-4201-872b-552afa2ac443-7"/>
          <w:color w:val="000000"/>
        </w:rPr>
      </w:pPr>
      <w:r>
        <w:rPr>
          <w:rStyle w:val="fc645d91e7-af98-4f7c-bc58-583a9c78380b-7"/>
          <w:color w:val="000000"/>
        </w:rPr>
        <w:t>Personel Gider ve Ödemeleri</w:t>
      </w:r>
      <w:r>
        <w:rPr>
          <w:rStyle w:val="fc645d91e7-af98-4f7c-bc58-583a9c78380b-7"/>
          <w:color w:val="000000"/>
        </w:rPr>
        <w:t xml:space="preserve"> Maaş</w:t>
      </w:r>
      <w:r>
        <w:rPr>
          <w:rStyle w:val="fc645d91e7-af98-4f7c-bc58-583a9c78380b-7"/>
          <w:color w:val="000000"/>
        </w:rPr>
        <w:tab/>
      </w:r>
      <w:r>
        <w:rPr>
          <w:rStyle w:val="fc645d91e7-af98-4f7c-bc58-583a9c78380b-7"/>
          <w:color w:val="000000"/>
        </w:rPr>
        <w:tab/>
      </w:r>
      <w:r>
        <w:rPr>
          <w:rStyle w:val="fc897a1215-d5e9-4201-872b-552afa2ac443-7"/>
          <w:color w:val="000000"/>
        </w:rPr>
        <w:tab/>
        <w:t xml:space="preserve">: </w:t>
      </w:r>
      <w:r>
        <w:rPr>
          <w:rStyle w:val="fc897a1215-d5e9-4201-872b-552afa2ac443-7"/>
          <w:color w:val="000000"/>
        </w:rPr>
        <w:t xml:space="preserve">16435,38 </w:t>
      </w:r>
      <w:r>
        <w:rPr>
          <w:rStyle w:val="fc897a1215-d5e9-4201-872b-552afa2ac443-7"/>
          <w:color w:val="000000"/>
        </w:rPr>
        <w:t>TL</w:t>
      </w:r>
    </w:p>
    <w:p w:rsidR="004E6797" w:rsidRDefault="004E6797" w:rsidP="004E6797">
      <w:pPr>
        <w:rPr>
          <w:rStyle w:val="fc897a1215-d5e9-4201-872b-552afa2ac443-7"/>
          <w:color w:val="000000"/>
        </w:rPr>
      </w:pPr>
      <w:r>
        <w:rPr>
          <w:rStyle w:val="fc645d91e7-af98-4f7c-bc58-583a9c78380b-7"/>
          <w:color w:val="000000"/>
        </w:rPr>
        <w:t>Personel Gider ve Ödemeleri</w:t>
      </w:r>
      <w:r>
        <w:rPr>
          <w:rStyle w:val="fc645d91e7-af98-4f7c-bc58-583a9c78380b-7"/>
          <w:color w:val="000000"/>
        </w:rPr>
        <w:t xml:space="preserve"> </w:t>
      </w:r>
      <w:proofErr w:type="spellStart"/>
      <w:r>
        <w:rPr>
          <w:rStyle w:val="fc645d91e7-af98-4f7c-bc58-583a9c78380b-7"/>
          <w:color w:val="000000"/>
        </w:rPr>
        <w:t>Sgk</w:t>
      </w:r>
      <w:proofErr w:type="spellEnd"/>
      <w:r>
        <w:rPr>
          <w:rStyle w:val="fc645d91e7-af98-4f7c-bc58-583a9c78380b-7"/>
          <w:color w:val="000000"/>
        </w:rPr>
        <w:tab/>
      </w:r>
      <w:r>
        <w:rPr>
          <w:rStyle w:val="fc645d91e7-af98-4f7c-bc58-583a9c78380b-7"/>
          <w:color w:val="000000"/>
        </w:rPr>
        <w:tab/>
      </w:r>
      <w:r>
        <w:rPr>
          <w:rStyle w:val="fc645d91e7-af98-4f7c-bc58-583a9c78380b-7"/>
          <w:color w:val="000000"/>
        </w:rPr>
        <w:tab/>
        <w:t>: 4441,07 TL</w:t>
      </w:r>
    </w:p>
    <w:p w:rsidR="004E6797" w:rsidRDefault="004E6797" w:rsidP="004E6797">
      <w:pPr>
        <w:rPr>
          <w:rStyle w:val="fc897a1215-d5e9-4201-872b-552afa2ac443-7"/>
          <w:color w:val="000000"/>
        </w:rPr>
      </w:pPr>
      <w:r>
        <w:rPr>
          <w:rStyle w:val="fcd47ff8d0-0bbd-453b-9c12-afba0e880b49-7"/>
          <w:color w:val="000000"/>
        </w:rPr>
        <w:t>Yayın Basım Gideri</w:t>
      </w:r>
      <w:r>
        <w:rPr>
          <w:rStyle w:val="fcd47ff8d0-0bbd-453b-9c12-afba0e880b49-7"/>
        </w:rPr>
        <w:t xml:space="preserve"> Birkan GÜNEŞ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 xml:space="preserve">: </w:t>
      </w:r>
      <w:r>
        <w:rPr>
          <w:rStyle w:val="fc897a1215-d5e9-4201-872b-552afa2ac443-7"/>
          <w:color w:val="000000"/>
        </w:rPr>
        <w:t>780</w:t>
      </w:r>
      <w:r>
        <w:rPr>
          <w:rStyle w:val="fc897a1215-d5e9-4201-872b-552afa2ac443-7"/>
          <w:color w:val="000000"/>
        </w:rPr>
        <w:t xml:space="preserve"> TL</w:t>
      </w:r>
    </w:p>
    <w:p w:rsidR="004E6797" w:rsidRDefault="00E07A32" w:rsidP="004E6797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6797">
        <w:rPr>
          <w:sz w:val="24"/>
          <w:szCs w:val="24"/>
        </w:rPr>
        <w:tab/>
        <w:t xml:space="preserve">: </w:t>
      </w:r>
      <w:r w:rsidR="004E6797">
        <w:rPr>
          <w:sz w:val="24"/>
          <w:szCs w:val="24"/>
        </w:rPr>
        <w:t>23167,23</w:t>
      </w:r>
      <w:r w:rsidR="004E6797">
        <w:rPr>
          <w:sz w:val="24"/>
          <w:szCs w:val="24"/>
        </w:rPr>
        <w:t xml:space="preserve"> </w:t>
      </w:r>
      <w:bookmarkStart w:id="0" w:name="_GoBack"/>
      <w:bookmarkEnd w:id="0"/>
      <w:r w:rsidR="004E6797">
        <w:rPr>
          <w:sz w:val="24"/>
          <w:szCs w:val="24"/>
        </w:rPr>
        <w:t>TL</w:t>
      </w:r>
    </w:p>
    <w:p w:rsidR="002C5303" w:rsidRDefault="002C5303"/>
    <w:sectPr w:rsidR="002C5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E0"/>
    <w:rsid w:val="002C5303"/>
    <w:rsid w:val="004E6797"/>
    <w:rsid w:val="009718E0"/>
    <w:rsid w:val="00E0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776AC-4F5A-4A90-92E0-7008F7FD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797"/>
    <w:pPr>
      <w:spacing w:line="252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4E6797"/>
  </w:style>
  <w:style w:type="character" w:customStyle="1" w:styleId="fcc7db0257-6b36-4746-be8d-6d32ddc5ab7a-5">
    <w:name w:val="fcc7db0257-6b36-4746-be8d-6d32ddc5ab7a-5"/>
    <w:basedOn w:val="VarsaylanParagrafYazTipi"/>
    <w:rsid w:val="004E6797"/>
  </w:style>
  <w:style w:type="character" w:customStyle="1" w:styleId="fcd47ff8d0-0bbd-453b-9c12-afba0e880b49-7">
    <w:name w:val="fcd47ff8d0-0bbd-453b-9c12-afba0e880b49-7"/>
    <w:basedOn w:val="VarsaylanParagrafYazTipi"/>
    <w:rsid w:val="004E6797"/>
  </w:style>
  <w:style w:type="character" w:customStyle="1" w:styleId="fc645d91e7-af98-4f7c-bc58-583a9c78380b-7">
    <w:name w:val="fc645d91e7-af98-4f7c-bc58-583a9c78380b-7"/>
    <w:basedOn w:val="VarsaylanParagrafYazTipi"/>
    <w:rsid w:val="004E6797"/>
  </w:style>
  <w:style w:type="paragraph" w:styleId="BalonMetni">
    <w:name w:val="Balloon Text"/>
    <w:basedOn w:val="Normal"/>
    <w:link w:val="BalonMetniChar"/>
    <w:uiPriority w:val="99"/>
    <w:semiHidden/>
    <w:unhideWhenUsed/>
    <w:rsid w:val="00E07A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A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2</cp:revision>
  <cp:lastPrinted>2025-02-04T13:12:00Z</cp:lastPrinted>
  <dcterms:created xsi:type="dcterms:W3CDTF">2025-02-04T12:59:00Z</dcterms:created>
  <dcterms:modified xsi:type="dcterms:W3CDTF">2025-02-04T13:12:00Z</dcterms:modified>
</cp:coreProperties>
</file>