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56D" w:rsidRDefault="004E156D" w:rsidP="004E156D"/>
    <w:p w:rsidR="004E156D" w:rsidRDefault="004E156D" w:rsidP="004E156D">
      <w:bookmarkStart w:id="0" w:name="_GoBack"/>
      <w:bookmarkEnd w:id="0"/>
      <w:r>
        <w:t>İŞYERİ SAĞLIK VE GÜVENLİK BİRİMİ</w:t>
      </w:r>
    </w:p>
    <w:p w:rsidR="004E156D" w:rsidRDefault="004E156D" w:rsidP="004E156D"/>
    <w:p w:rsidR="004E156D" w:rsidRDefault="004E156D" w:rsidP="004E156D">
      <w:r>
        <w:t>GÖREV TANIMI/GÖREV VE SORUMLULUKLAR</w:t>
      </w:r>
    </w:p>
    <w:p w:rsidR="004E156D" w:rsidRDefault="004E156D" w:rsidP="004E156D"/>
    <w:p w:rsidR="004E156D" w:rsidRDefault="004E156D" w:rsidP="004E156D">
      <w:r>
        <w:t>GÖREV TANIMI</w:t>
      </w:r>
    </w:p>
    <w:p w:rsidR="004E156D" w:rsidRDefault="004E156D" w:rsidP="004E156D">
      <w:r>
        <w:t xml:space="preserve">İş Sağlığı ve Güvenliği Birimi; </w:t>
      </w:r>
      <w:proofErr w:type="gramStart"/>
      <w:r>
        <w:t>30/06/2012</w:t>
      </w:r>
      <w:proofErr w:type="gramEnd"/>
      <w:r>
        <w:t xml:space="preserve"> tarih ve 28339 sayılı Resmi Gazetede yayımlanarak yürürlüğe giren 6331 sayılı İş Sağlığı ve Güvenliği Kanunu ve bağlı Yönetmeliklerden doğan yükümlülükler gereğince; Müdürlüğümüzde İş Sağlığı ve Güvenliği işlemlerinin yürütülmesi amacıyla kurulmuştur.</w:t>
      </w:r>
    </w:p>
    <w:p w:rsidR="004E156D" w:rsidRDefault="004E156D" w:rsidP="004E156D">
      <w:r>
        <w:t xml:space="preserve"> GÖREV VE SORUMLULUKLAR</w:t>
      </w:r>
    </w:p>
    <w:p w:rsidR="004E156D" w:rsidRDefault="004E156D" w:rsidP="004E156D"/>
    <w:p w:rsidR="004E156D" w:rsidRDefault="004E156D" w:rsidP="004E156D">
      <w:r>
        <w:t>İş sağlığı ve güvenliği mevzuatına ve genel iş güvenliği kurallarına uygun olarak</w:t>
      </w:r>
      <w:r>
        <w:t xml:space="preserve"> </w:t>
      </w:r>
      <w:r>
        <w:t>kurumlarında çalışma ortamının gözetimini yapmak,</w:t>
      </w:r>
    </w:p>
    <w:p w:rsidR="004E156D" w:rsidRDefault="004E156D" w:rsidP="004E156D">
      <w:r>
        <w:t>İşyerinde yapılan çalışmaların sürdürülmesini sağlamak için yönetime tavsiyelerde bulunmak,</w:t>
      </w:r>
    </w:p>
    <w:p w:rsidR="004E156D" w:rsidRDefault="004E156D" w:rsidP="004E156D">
      <w:r>
        <w:t>İlgili yönetmelik hükümlerine uygun olarak</w:t>
      </w:r>
      <w:r>
        <w:t xml:space="preserve"> </w:t>
      </w:r>
      <w:r>
        <w:t>kurumlarında çalışanların iş sağlığı ve güvenliği eğitim programlarını hazırlamak ve yürütmek,</w:t>
      </w:r>
    </w:p>
    <w:p w:rsidR="004E156D" w:rsidRDefault="004E156D" w:rsidP="004E156D">
      <w:r>
        <w:t>İş sağlığı ve güvenliği yönünden yapılması gereken periyodik bakım, kontrol ve ölçüm uygulamalarının takibinin yapılmasını sağlamak,</w:t>
      </w:r>
    </w:p>
    <w:p w:rsidR="004E156D" w:rsidRDefault="004E156D" w:rsidP="004E156D">
      <w:r>
        <w:t>İşyerinde meydana gelebilecek iş kazaları ve meslek hastalıkları ile ilgili değerlendirme yapmak, gerekli önleyici faaliyet planlarını hazırlamak ve uygulamaların takibini yapmak,</w:t>
      </w:r>
    </w:p>
    <w:p w:rsidR="004E156D" w:rsidRDefault="004E156D" w:rsidP="004E156D">
      <w:r>
        <w:t>Çalışanların periyodik sağlık muayenelerinin yapılmasını sağlamak ve kayıtlarını tutmak,</w:t>
      </w:r>
    </w:p>
    <w:p w:rsidR="004E156D" w:rsidRDefault="004E156D" w:rsidP="004E156D">
      <w:r>
        <w:t>İş sağlığı ve güvenliği uygulamalarının etkin yürütülebilmesi amacıyla diğer birimlerle işbirliği ve koordinasyonu sağlamak,</w:t>
      </w:r>
    </w:p>
    <w:p w:rsidR="004E156D" w:rsidRDefault="004E156D" w:rsidP="004E156D">
      <w:r>
        <w:t>İş sağlığı ve güvenliği ile ilgili yıllık çalışma planını hazırlamak,</w:t>
      </w:r>
    </w:p>
    <w:p w:rsidR="004E156D" w:rsidRDefault="004E156D" w:rsidP="004E156D">
      <w:r>
        <w:t>Yukarıda belirtilen görevleri ile ilgili gerekli kayıtların tutulmasını sağlamak,</w:t>
      </w:r>
    </w:p>
    <w:p w:rsidR="004E156D" w:rsidRDefault="004E156D" w:rsidP="004E156D">
      <w:r>
        <w:t>İş sağlığı ve güvenliği mevzuatından doğan diğer yükümlülükler çerçevesinde çalışmalar yürütmek,</w:t>
      </w:r>
    </w:p>
    <w:p w:rsidR="00801A95" w:rsidRDefault="004E156D" w:rsidP="004E156D">
      <w:r>
        <w:t xml:space="preserve"> </w:t>
      </w:r>
    </w:p>
    <w:sectPr w:rsidR="00801A95" w:rsidSect="00216ECA">
      <w:pgSz w:w="11906" w:h="16838"/>
      <w:pgMar w:top="1417" w:right="0" w:bottom="0" w:left="425" w:header="708" w:footer="708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56D"/>
    <w:rsid w:val="00216ECA"/>
    <w:rsid w:val="004E156D"/>
    <w:rsid w:val="0080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feride</dc:creator>
  <cp:lastModifiedBy>feride</cp:lastModifiedBy>
  <cp:revision>1</cp:revision>
  <dcterms:created xsi:type="dcterms:W3CDTF">2018-03-20T07:46:00Z</dcterms:created>
  <dcterms:modified xsi:type="dcterms:W3CDTF">2018-03-20T07:49:00Z</dcterms:modified>
</cp:coreProperties>
</file>